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705" w:rsidRPr="00930705" w:rsidRDefault="00930705" w:rsidP="00930705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</w:rPr>
      </w:pPr>
      <w:r w:rsidRPr="00930705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</w:rPr>
        <w:t>Негосударственная пенсия</w:t>
      </w:r>
    </w:p>
    <w:p w:rsidR="00930705" w:rsidRPr="00930705" w:rsidRDefault="00930705" w:rsidP="0093070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В Татарстане по инициативе республиканского комитета профсоюза работников образования и науки, в соответствии с Постановлением Кабинета Министров РТ No584 от 30 декабря 2004 года, реализуется Программа негосударственного пенсионного обеспечения отдельных работников бюджетной сферы Республики Татарстан.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Программа действует уже 11 лет, выплаты производит уполномоченный негосударственный пенсионный фонд «Волга-Капитал». С января 2007 года назначены выплаты более 21 тысячи работникам организаций бюджетной сферы, из них 11 698 — работникам образования.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В 2018 году ежемесячный размер начисляемой негосударственной (дополнительной) пенсии – 264 рубля. Ежегодно, в январе, осуществляется индексация.</w:t>
      </w:r>
    </w:p>
    <w:p w:rsidR="00930705" w:rsidRPr="00930705" w:rsidRDefault="00930705" w:rsidP="00930705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b/>
          <w:sz w:val="28"/>
          <w:szCs w:val="28"/>
        </w:rPr>
        <w:t>КТО ИМЕЕТ ПРАВО?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Участниками программы негосударственного пенсионного обеспечения могут стать работники образования, уволившиеся в связи с выходом на трудовую пенсию, в том числе с учетом льгот (досрочная, по выслуге лет); установлением инвалидности; или в связи с сокращением численности (штата) организации (но не ранее чем за два года до наступления пенсионного возраста).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Для получения пенсии необходим непрерывный трудовой стаж в бюджетных организациях Республики Татарстан не менее 20 лет для женщин и не менее 25 лет для мужчин. К работникам, не имеющим такого стажа, применяется условие: наличие трудового стажа на последнем месте работы не менее 5 лет и общего стажа работы в организациях бюджетной сферы РТ на момент расторжения трудового договора работника с организацией для женщин — не менее 20 лет, для мужчин не менее 25 лет.</w:t>
      </w:r>
    </w:p>
    <w:p w:rsidR="00930705" w:rsidRPr="00930705" w:rsidRDefault="00930705" w:rsidP="00930705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b/>
          <w:sz w:val="28"/>
          <w:szCs w:val="28"/>
        </w:rPr>
        <w:t>КАК ОФОРМИТЬ?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Заявление о назначении дополнительной пенсии можно подать в течение 100 дней со дня выхода на пенсию. Если по определенным причинам работник не смог оформить документы сразу при увольнении, то в этом случае дополнительная пенсия назначается со дня, следующего за днем увольнения Участника с работы.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Если заявление подается по истечении 100 дней со дня выхода на пенсию, то дополнительная пенсия назначается со дня подачи заявления. Пенсия назначается не позднее трех лет со дня увольнения с последнего места работы.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Работник, выходящий на пенсию и соответствующий критериям приобретения права на дополнительную пенсию, подает заявление на имя руководителя организации по последнему месту работы. К заявлению прилагается согласие на обработку персональных данных и копии следующих документов:</w:t>
      </w:r>
      <w:r w:rsidRPr="00930705">
        <w:rPr>
          <w:rFonts w:ascii="Times New Roman" w:eastAsia="Times New Roman" w:hAnsi="Times New Roman" w:cs="Times New Roman"/>
          <w:sz w:val="28"/>
          <w:szCs w:val="28"/>
        </w:rPr>
        <w:br/>
        <w:t>• паспорта;</w:t>
      </w:r>
      <w:r w:rsidRPr="00930705">
        <w:rPr>
          <w:rFonts w:ascii="Times New Roman" w:eastAsia="Times New Roman" w:hAnsi="Times New Roman" w:cs="Times New Roman"/>
          <w:sz w:val="28"/>
          <w:szCs w:val="28"/>
        </w:rPr>
        <w:br/>
        <w:t>• пенсионного удостоверения или пенсионной справки;</w:t>
      </w:r>
      <w:r w:rsidRPr="00930705">
        <w:rPr>
          <w:rFonts w:ascii="Times New Roman" w:eastAsia="Times New Roman" w:hAnsi="Times New Roman" w:cs="Times New Roman"/>
          <w:sz w:val="28"/>
          <w:szCs w:val="28"/>
        </w:rPr>
        <w:br/>
      </w:r>
      <w:r w:rsidRPr="00930705">
        <w:rPr>
          <w:rFonts w:ascii="Times New Roman" w:eastAsia="Times New Roman" w:hAnsi="Times New Roman" w:cs="Times New Roman"/>
          <w:sz w:val="28"/>
          <w:szCs w:val="28"/>
        </w:rPr>
        <w:lastRenderedPageBreak/>
        <w:t>• трудовой книжки;</w:t>
      </w:r>
      <w:r w:rsidRPr="00930705">
        <w:rPr>
          <w:rFonts w:ascii="Times New Roman" w:eastAsia="Times New Roman" w:hAnsi="Times New Roman" w:cs="Times New Roman"/>
          <w:sz w:val="28"/>
          <w:szCs w:val="28"/>
        </w:rPr>
        <w:br/>
        <w:t>• при установлении инвалидности – справки, подтверждающей факт установления инвалидности.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Копии должны быть заверены в службе кадров организации или нотариально. Заявление необходимо зарегистрировать и завизировать у руководителя организации. Весь пакет документов кадровые службы организаций передают в профильные министерства.</w:t>
      </w:r>
    </w:p>
    <w:p w:rsidR="00930705" w:rsidRPr="00930705" w:rsidRDefault="00930705" w:rsidP="00930705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ВНИМАНИЕ</w:t>
      </w:r>
    </w:p>
    <w:p w:rsidR="00930705" w:rsidRPr="00930705" w:rsidRDefault="00930705" w:rsidP="00930705">
      <w:pPr>
        <w:shd w:val="clear" w:color="auto" w:fill="289DCC"/>
        <w:spacing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Для продолжения выплат на следующий календарный год получателю негосударственной пенсии необходимо пройти регистрацию.</w:t>
      </w:r>
    </w:p>
    <w:p w:rsidR="00930705" w:rsidRPr="00930705" w:rsidRDefault="00930705" w:rsidP="00930705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Как это сделать?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Заверить копии паспорта (основной страницы и страницы с регистрацией), справки об установлении инвалидности (при наличии) в кадровых службах организаций по последнему месту работы, либо по месту жительства, либо у нотариуса и отправить документы по почте на адрес Фонда:</w:t>
      </w:r>
    </w:p>
    <w:p w:rsidR="00930705" w:rsidRPr="00930705" w:rsidRDefault="00930705" w:rsidP="0093070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420061, г. Казань, ул. Н. Ершова, 55 Е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или:</w:t>
      </w:r>
    </w:p>
    <w:p w:rsidR="00930705" w:rsidRPr="00930705" w:rsidRDefault="00930705" w:rsidP="00930705">
      <w:pPr>
        <w:shd w:val="clear" w:color="auto" w:fill="FFFFFF"/>
        <w:spacing w:after="19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Обратиться в Фонд с паспортом и справкой об установлении инвалидности (при наличии) по следующим адресам:</w:t>
      </w:r>
    </w:p>
    <w:p w:rsidR="00930705" w:rsidRPr="00930705" w:rsidRDefault="00930705" w:rsidP="0093070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 xml:space="preserve">Казань, ул. Н. Ершова, 55 </w:t>
      </w:r>
      <w:proofErr w:type="gramStart"/>
      <w:r w:rsidRPr="00930705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930705">
        <w:rPr>
          <w:rFonts w:ascii="Times New Roman" w:eastAsia="Times New Roman" w:hAnsi="Times New Roman" w:cs="Times New Roman"/>
          <w:sz w:val="28"/>
          <w:szCs w:val="28"/>
        </w:rPr>
        <w:t>, тел.: (843) 273 20 80</w:t>
      </w:r>
    </w:p>
    <w:p w:rsidR="00930705" w:rsidRPr="00930705" w:rsidRDefault="00930705" w:rsidP="0093070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 xml:space="preserve">Казань, ул. </w:t>
      </w:r>
      <w:proofErr w:type="spellStart"/>
      <w:r w:rsidRPr="00930705">
        <w:rPr>
          <w:rFonts w:ascii="Times New Roman" w:eastAsia="Times New Roman" w:hAnsi="Times New Roman" w:cs="Times New Roman"/>
          <w:sz w:val="28"/>
          <w:szCs w:val="28"/>
        </w:rPr>
        <w:t>Муштари</w:t>
      </w:r>
      <w:proofErr w:type="spellEnd"/>
      <w:r w:rsidRPr="00930705">
        <w:rPr>
          <w:rFonts w:ascii="Times New Roman" w:eastAsia="Times New Roman" w:hAnsi="Times New Roman" w:cs="Times New Roman"/>
          <w:sz w:val="28"/>
          <w:szCs w:val="28"/>
        </w:rPr>
        <w:t>, 9, тел.: (843) 238 94 21</w:t>
      </w:r>
    </w:p>
    <w:p w:rsidR="00930705" w:rsidRPr="00930705" w:rsidRDefault="00930705" w:rsidP="0093070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Альметьевск, ул. Ленина, 113а, тел.: 8 917 937 88 07</w:t>
      </w:r>
    </w:p>
    <w:p w:rsidR="00930705" w:rsidRPr="00930705" w:rsidRDefault="00930705" w:rsidP="0093070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 xml:space="preserve">Набережные Челны, </w:t>
      </w:r>
      <w:proofErr w:type="spellStart"/>
      <w:r w:rsidRPr="00930705">
        <w:rPr>
          <w:rFonts w:ascii="Times New Roman" w:eastAsia="Times New Roman" w:hAnsi="Times New Roman" w:cs="Times New Roman"/>
          <w:sz w:val="28"/>
          <w:szCs w:val="28"/>
        </w:rPr>
        <w:t>пр-т</w:t>
      </w:r>
      <w:proofErr w:type="spellEnd"/>
      <w:r w:rsidRPr="009307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30705">
        <w:rPr>
          <w:rFonts w:ascii="Times New Roman" w:eastAsia="Times New Roman" w:hAnsi="Times New Roman" w:cs="Times New Roman"/>
          <w:sz w:val="28"/>
          <w:szCs w:val="28"/>
        </w:rPr>
        <w:t>Х.Туфана</w:t>
      </w:r>
      <w:proofErr w:type="spellEnd"/>
      <w:r w:rsidRPr="00930705">
        <w:rPr>
          <w:rFonts w:ascii="Times New Roman" w:eastAsia="Times New Roman" w:hAnsi="Times New Roman" w:cs="Times New Roman"/>
          <w:sz w:val="28"/>
          <w:szCs w:val="28"/>
        </w:rPr>
        <w:t>, 12, тел.: 8 917 938 10 89</w:t>
      </w:r>
    </w:p>
    <w:p w:rsidR="00930705" w:rsidRPr="00930705" w:rsidRDefault="00930705" w:rsidP="0093070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0705">
        <w:rPr>
          <w:rFonts w:ascii="Times New Roman" w:eastAsia="Times New Roman" w:hAnsi="Times New Roman" w:cs="Times New Roman"/>
          <w:sz w:val="28"/>
          <w:szCs w:val="28"/>
        </w:rPr>
        <w:t>По всем вопросам назначения и оформления негосударственной пенсии звоните: 8 800 555 35 50 (звонок бесплатный) или (843) 273-20-80, </w:t>
      </w:r>
      <w:hyperlink r:id="rId5" w:tgtFrame="_blank" w:history="1">
        <w:r w:rsidRPr="00930705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http://www.volga-capital.ru</w:t>
        </w:r>
      </w:hyperlink>
    </w:p>
    <w:p w:rsidR="00953F5B" w:rsidRPr="00930705" w:rsidRDefault="00953F5B">
      <w:pPr>
        <w:rPr>
          <w:rFonts w:ascii="Times New Roman" w:hAnsi="Times New Roman" w:cs="Times New Roman"/>
          <w:sz w:val="28"/>
          <w:szCs w:val="28"/>
        </w:rPr>
      </w:pPr>
    </w:p>
    <w:sectPr w:rsidR="00953F5B" w:rsidRPr="00930705" w:rsidSect="0093070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F3F52"/>
    <w:multiLevelType w:val="multilevel"/>
    <w:tmpl w:val="D7824C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B4146C"/>
    <w:multiLevelType w:val="multilevel"/>
    <w:tmpl w:val="44BC61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930705"/>
    <w:rsid w:val="00930705"/>
    <w:rsid w:val="00953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307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93070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6">
    <w:name w:val="heading 6"/>
    <w:basedOn w:val="a"/>
    <w:link w:val="60"/>
    <w:uiPriority w:val="9"/>
    <w:qFormat/>
    <w:rsid w:val="0093070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07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50">
    <w:name w:val="Заголовок 5 Знак"/>
    <w:basedOn w:val="a0"/>
    <w:link w:val="5"/>
    <w:uiPriority w:val="9"/>
    <w:rsid w:val="00930705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930705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3">
    <w:name w:val="Normal (Web)"/>
    <w:basedOn w:val="a"/>
    <w:uiPriority w:val="99"/>
    <w:semiHidden/>
    <w:unhideWhenUsed/>
    <w:rsid w:val="00930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307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13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47203">
              <w:blockQuote w:val="1"/>
              <w:marLeft w:val="0"/>
              <w:marRight w:val="0"/>
              <w:marTop w:val="0"/>
              <w:marBottom w:val="2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olga-capita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563</Words>
  <Characters>3214</Characters>
  <Application>Microsoft Office Word</Application>
  <DocSecurity>0</DocSecurity>
  <Lines>26</Lines>
  <Paragraphs>7</Paragraphs>
  <ScaleCrop>false</ScaleCrop>
  <Company>Microsoft</Company>
  <LinksUpToDate>false</LinksUpToDate>
  <CharactersWithSpaces>3770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2019-11-01T08:51:00Z</dcterms:created>
  <dcterms:modified xsi:type="dcterms:W3CDTF">2019-11-01T08:53:00Z</dcterms:modified>
</cp:coreProperties>
</file>